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0"/>
      </w:tblGrid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Strain number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Acetobacter ghanensis LMG 23848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Acinetobacter baumannii LMG 1041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Arcobacter mytili LMG 24559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Bordetella pertussis LMG 14455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Burkholderia cepacia LMG 1222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Campylobacter coli LMG 6440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Campylobacter concisus LMG 7788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Campylobacter curvus LMG 7609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Campylobacter fetus subsp. fetus LMG 6442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Campylobacter fetus subsp. testudinum LMG 27499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Campylobacter fetus subsp. venerealis LMG 6443 T</w:t>
            </w:r>
          </w:p>
        </w:tc>
      </w:tr>
      <w:tr w:rsidR="002E03CC" w:rsidRPr="0036633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Pr="0036633A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36633A">
              <w:rPr>
                <w:rFonts w:ascii="Calibri" w:hAnsi="Calibri" w:cs="Calibri"/>
                <w:color w:val="000000"/>
                <w:lang w:val="fr-FR"/>
              </w:rPr>
              <w:t>Campylobacter jejuni subsp. jejuni LMG 8841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Citrobacter freundii LMG 3246 T</w:t>
            </w:r>
          </w:p>
        </w:tc>
      </w:tr>
      <w:tr w:rsidR="002E03CC" w:rsidRPr="0036633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Pr="0036633A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36633A">
              <w:rPr>
                <w:rFonts w:ascii="Calibri" w:hAnsi="Calibri" w:cs="Calibri"/>
                <w:color w:val="000000"/>
                <w:lang w:val="fr-FR"/>
              </w:rPr>
              <w:t>Clavibacter michiganensis subsp. insidiosus LMG 3663 T</w:t>
            </w:r>
          </w:p>
        </w:tc>
      </w:tr>
      <w:tr w:rsidR="002E03CC" w:rsidRPr="0036633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Pr="0036633A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36633A">
              <w:rPr>
                <w:rFonts w:ascii="Calibri" w:hAnsi="Calibri" w:cs="Calibri"/>
                <w:color w:val="000000"/>
                <w:lang w:val="fr-FR"/>
              </w:rPr>
              <w:t>Clavibacter michiganensis subsp. michiganensis LMG 7333 T</w:t>
            </w:r>
          </w:p>
        </w:tc>
      </w:tr>
      <w:tr w:rsidR="002E03CC" w:rsidRPr="0036633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Pr="0036633A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36633A">
              <w:rPr>
                <w:rFonts w:ascii="Calibri" w:hAnsi="Calibri" w:cs="Calibri"/>
                <w:color w:val="000000"/>
                <w:lang w:val="fr-FR"/>
              </w:rPr>
              <w:t>Clavibacter michiganensis subsp. sepedonicus LMG 2889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Clostridium perfringens LMG 10468 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Clostridium perfringens LMG 11264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Clostridium perfringens LMG 12224 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Clostridium perfringens LMG 12225 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Clostridium tyrobutyricum LMG 1285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Cronobacter sakazakii LMG 5740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Curtobacterium flaccumfaciens subsp. betae LMG 3596 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Curtobacterium flaccumfaciens subsp. flaccumfaciens LMG 3645 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Dickeya dianthicola LMG 2485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Enterobacter aerogenes LMG 2094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Enterobacter cloacae subsp. cloacae LMG 2783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Enterobacter oryzendophyticus LMG 26432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Enterobacter oryziphilus LMG 26429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Enterococcus faecium LMG 11423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Enterococcus faecium LMG 17117 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Enterococcus raffinosus LMG 12888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Erwinia amylovora LMG 2024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Helicobacter acinonychis LMG 12684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Helicobacter canis LMG 18086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Helicobacter cinaedi LMG 7543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Helicobacter mustelae LMG 18044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Helicobacter pametensis LMG 12678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Helicobacter pullorum LMG 16317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Helicobacter pylori LMG 19449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Klebsiella pneumoniae subsp. pneumoniae LMG 2095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Kosakonia oryzae LMG 24251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Lactobacillus delbrueckii subsp. bulgaricus LMG 6901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Lactobacillus delbrueckii subsp. indicus LMG 22083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Lactobacillus reuteri LMG 9213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Moraxella catarrhalis LMG 5128 T</w:t>
            </w:r>
          </w:p>
        </w:tc>
      </w:tr>
      <w:tr w:rsidR="002E03CC" w:rsidRPr="0036633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Pr="0036633A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36633A">
              <w:rPr>
                <w:rFonts w:ascii="Calibri" w:hAnsi="Calibri" w:cs="Calibri"/>
                <w:color w:val="000000"/>
                <w:lang w:val="nl-NL"/>
              </w:rPr>
              <w:t>Pantoea stewartii subsp. stewartii LMG 2715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Proteus vulgaris LMG 16708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Pseudomonas aeruginosa LMG 1242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Pseudomonas viridiflava LMG 2352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Ralstonia solanacearum LMG 2299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Salmonella enterica subsp. enterica LMG 7233 T</w:t>
            </w:r>
          </w:p>
        </w:tc>
      </w:tr>
      <w:tr w:rsidR="002E03CC" w:rsidRPr="0036633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Pr="0036633A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36633A">
              <w:rPr>
                <w:rFonts w:ascii="Calibri" w:hAnsi="Calibri" w:cs="Calibri"/>
                <w:color w:val="000000"/>
                <w:lang w:val="fr-FR"/>
              </w:rPr>
              <w:t>Serratia marcescens subsp. marcescens LMG 2792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633A">
              <w:rPr>
                <w:rFonts w:ascii="Calibri" w:hAnsi="Calibri" w:cs="Calibri"/>
                <w:color w:val="000000"/>
                <w:highlight w:val="yellow"/>
              </w:rPr>
              <w:t>Siccibacter turicensis LMG 23827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Streptococcus bovis LMG 8518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Tetragenococcus solitarius LMG 12890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Xanthomonas fragariae LMG 708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Xanthomonas oryzae subsp. oryzae LMG 5047 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Xanthomonas vesicatoria LMG 911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Xylella fastidiosa subsp. fastidiosa LMG 17159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633A">
              <w:rPr>
                <w:rFonts w:ascii="Calibri" w:hAnsi="Calibri" w:cs="Calibri"/>
                <w:color w:val="000000"/>
                <w:highlight w:val="yellow"/>
              </w:rPr>
              <w:t>Xylella fastidiosa subsp. multiplex LMG 9063 T</w:t>
            </w:r>
          </w:p>
        </w:tc>
      </w:tr>
      <w:tr w:rsidR="002E03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Xylophilus ampelinus LMG 5856 T</w:t>
            </w:r>
          </w:p>
        </w:tc>
      </w:tr>
      <w:tr w:rsidR="002E03CC" w:rsidRPr="0036633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9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E03CC" w:rsidRPr="0036633A" w:rsidRDefault="002E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it-IT"/>
              </w:rPr>
            </w:pPr>
            <w:r w:rsidRPr="0036633A">
              <w:rPr>
                <w:rFonts w:ascii="Calibri" w:hAnsi="Calibri" w:cs="Calibri"/>
                <w:color w:val="000000"/>
                <w:lang w:val="it-IT"/>
              </w:rPr>
              <w:t>Yersinia enterocolitica subsp. enterocolitica LMG 7899 T</w:t>
            </w:r>
          </w:p>
        </w:tc>
      </w:tr>
    </w:tbl>
    <w:p w:rsidR="002E03CC" w:rsidRPr="0036633A" w:rsidRDefault="002E03CC">
      <w:pPr>
        <w:rPr>
          <w:lang w:val="it-IT"/>
        </w:rPr>
      </w:pPr>
    </w:p>
    <w:sectPr w:rsidR="002E03CC" w:rsidRPr="0036633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3A"/>
    <w:rsid w:val="002E03CC"/>
    <w:rsid w:val="0036633A"/>
    <w:rsid w:val="005F573D"/>
    <w:rsid w:val="006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 Peiren</dc:creator>
  <cp:lastModifiedBy>STORMS VIRGINIE</cp:lastModifiedBy>
  <cp:revision>2</cp:revision>
  <dcterms:created xsi:type="dcterms:W3CDTF">2018-05-15T14:08:00Z</dcterms:created>
  <dcterms:modified xsi:type="dcterms:W3CDTF">2018-05-15T14:08:00Z</dcterms:modified>
</cp:coreProperties>
</file>