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CBCD" w14:textId="77777777" w:rsidR="005D4315" w:rsidRPr="00D147FF" w:rsidRDefault="005D4315" w:rsidP="005D4315">
      <w:pPr>
        <w:jc w:val="center"/>
        <w:rPr>
          <w:rFonts w:ascii="Arial" w:hAnsi="Arial" w:cs="Arial"/>
          <w:b/>
          <w:cap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D147FF">
            <w:rPr>
              <w:rFonts w:ascii="Arial" w:hAnsi="Arial" w:cs="Arial"/>
              <w:b/>
              <w:caps/>
              <w:sz w:val="20"/>
              <w:szCs w:val="20"/>
            </w:rPr>
            <w:t>Budapest</w:t>
          </w:r>
        </w:smartTag>
      </w:smartTag>
      <w:r w:rsidRPr="00D147FF">
        <w:rPr>
          <w:rFonts w:ascii="Arial" w:hAnsi="Arial" w:cs="Arial"/>
          <w:b/>
          <w:caps/>
          <w:sz w:val="20"/>
          <w:szCs w:val="20"/>
        </w:rPr>
        <w:t xml:space="preserve"> Treaty on the International Recognition of the Deposit of </w:t>
      </w:r>
    </w:p>
    <w:p w14:paraId="38AD4CBE" w14:textId="77777777" w:rsidR="00DD1379" w:rsidRPr="00D147FF" w:rsidRDefault="005D4315" w:rsidP="005D431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147FF">
        <w:rPr>
          <w:rFonts w:ascii="Arial" w:hAnsi="Arial" w:cs="Arial"/>
          <w:b/>
          <w:caps/>
          <w:sz w:val="20"/>
          <w:szCs w:val="20"/>
        </w:rPr>
        <w:t>Micro</w:t>
      </w:r>
      <w:r w:rsidR="00D00503" w:rsidRPr="00D147FF">
        <w:rPr>
          <w:rFonts w:ascii="Arial" w:hAnsi="Arial" w:cs="Arial"/>
          <w:b/>
          <w:caps/>
          <w:sz w:val="20"/>
          <w:szCs w:val="20"/>
        </w:rPr>
        <w:t>-</w:t>
      </w:r>
      <w:r w:rsidRPr="00D147FF">
        <w:rPr>
          <w:rFonts w:ascii="Arial" w:hAnsi="Arial" w:cs="Arial"/>
          <w:b/>
          <w:caps/>
          <w:sz w:val="20"/>
          <w:szCs w:val="20"/>
        </w:rPr>
        <w:t>organisms for the Purposes of Patent Procedure</w:t>
      </w:r>
    </w:p>
    <w:p w14:paraId="6B65E39F" w14:textId="77777777" w:rsidR="005D4315" w:rsidRPr="00D147FF" w:rsidRDefault="005D4315" w:rsidP="005D4315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333"/>
        <w:gridCol w:w="2667"/>
      </w:tblGrid>
      <w:tr w:rsidR="002A0009" w:rsidRPr="00FC58B5" w14:paraId="325A3057" w14:textId="77777777" w:rsidTr="00B5428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395B" w14:textId="77777777" w:rsidR="00C245E0" w:rsidRPr="00FC58B5" w:rsidRDefault="00C245E0" w:rsidP="005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735CB" w14:textId="77777777" w:rsidR="002A0009" w:rsidRPr="00FC58B5" w:rsidRDefault="002A0009" w:rsidP="005D4315">
            <w:pPr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78F80" w14:textId="77777777" w:rsidR="00C245E0" w:rsidRPr="00FC58B5" w:rsidRDefault="00C245E0" w:rsidP="005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90AC6" w14:textId="77777777" w:rsidR="00B85538" w:rsidRPr="00F04B2A" w:rsidRDefault="00B85538" w:rsidP="00B85538">
            <w:pPr>
              <w:rPr>
                <w:rFonts w:ascii="Arial" w:hAnsi="Arial" w:cs="Arial"/>
                <w:sz w:val="20"/>
                <w:szCs w:val="20"/>
              </w:rPr>
            </w:pPr>
            <w:r w:rsidRPr="00F04B2A">
              <w:rPr>
                <w:rFonts w:ascii="Arial" w:hAnsi="Arial" w:cs="Arial"/>
                <w:sz w:val="20"/>
                <w:szCs w:val="20"/>
              </w:rPr>
              <w:t>Belgian Coordinated Collections of Micro-organisms (BCCM)</w:t>
            </w:r>
          </w:p>
          <w:p w14:paraId="316F2FA3" w14:textId="77777777" w:rsidR="00B85538" w:rsidRPr="00F04B2A" w:rsidRDefault="00B85538" w:rsidP="00B85538">
            <w:pPr>
              <w:pStyle w:val="Heading3"/>
              <w:tabs>
                <w:tab w:val="clear" w:pos="5040"/>
              </w:tabs>
              <w:spacing w:line="240" w:lineRule="exact"/>
              <w:rPr>
                <w:rFonts w:ascii="Arial" w:hAnsi="Arial" w:cs="Arial"/>
                <w:b w:val="0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n-GB"/>
              </w:rPr>
              <w:t>GeneCorner</w:t>
            </w:r>
            <w:proofErr w:type="spellEnd"/>
            <w:r w:rsidRPr="00F04B2A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Plasmid</w:t>
            </w:r>
            <w:r w:rsidRPr="00F04B2A">
              <w:rPr>
                <w:rFonts w:ascii="Arial" w:hAnsi="Arial" w:cs="Arial"/>
                <w:b w:val="0"/>
                <w:sz w:val="20"/>
                <w:lang w:val="en-GB"/>
              </w:rPr>
              <w:t xml:space="preserve"> C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ollection</w:t>
            </w:r>
          </w:p>
          <w:p w14:paraId="118354AA" w14:textId="77777777" w:rsidR="00B85538" w:rsidRPr="00F04B2A" w:rsidRDefault="00B85538" w:rsidP="00B855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04B2A">
                  <w:rPr>
                    <w:rFonts w:ascii="Arial" w:hAnsi="Arial" w:cs="Arial"/>
                    <w:sz w:val="20"/>
                    <w:szCs w:val="20"/>
                  </w:rPr>
                  <w:t>Ghent</w:t>
                </w:r>
              </w:smartTag>
              <w:r w:rsidRPr="00F04B2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4B2A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Pr="00F04B2A">
              <w:rPr>
                <w:rFonts w:ascii="Arial" w:hAnsi="Arial" w:cs="Arial"/>
                <w:sz w:val="20"/>
                <w:szCs w:val="20"/>
              </w:rPr>
              <w:t xml:space="preserve"> - Department of Biomedical Molecular Biology</w:t>
            </w:r>
          </w:p>
          <w:p w14:paraId="7653A611" w14:textId="77777777" w:rsidR="00B85538" w:rsidRPr="00F04B2A" w:rsidRDefault="00B85538" w:rsidP="00B8553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04B2A">
              <w:rPr>
                <w:rFonts w:ascii="Arial" w:hAnsi="Arial" w:cs="Arial"/>
                <w:bCs/>
                <w:sz w:val="20"/>
                <w:szCs w:val="20"/>
                <w:lang w:val="en-GB"/>
              </w:rPr>
              <w:t>Technologiepark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-Zwijnaarde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71</w:t>
            </w:r>
          </w:p>
          <w:p w14:paraId="0216CFBE" w14:textId="77777777" w:rsidR="00B85538" w:rsidRPr="00F04B2A" w:rsidRDefault="00B85538" w:rsidP="00B85538">
            <w:pPr>
              <w:pStyle w:val="Heading2"/>
              <w:keepLines w:val="0"/>
              <w:tabs>
                <w:tab w:val="left" w:pos="2268"/>
              </w:tabs>
              <w:suppressAutoHyphens w:val="0"/>
              <w:spacing w:line="240" w:lineRule="exact"/>
              <w:rPr>
                <w:rFonts w:cs="Arial"/>
                <w:b w:val="0"/>
                <w:bCs/>
                <w:sz w:val="20"/>
              </w:rPr>
            </w:pPr>
            <w:r w:rsidRPr="00F04B2A">
              <w:rPr>
                <w:rFonts w:cs="Arial"/>
                <w:b w:val="0"/>
                <w:bCs/>
                <w:sz w:val="20"/>
              </w:rPr>
              <w:t xml:space="preserve">9052 </w:t>
            </w:r>
            <w:smartTag w:uri="urn:schemas-microsoft-com:office:smarttags" w:element="place">
              <w:r w:rsidRPr="00F04B2A">
                <w:rPr>
                  <w:rFonts w:cs="Arial"/>
                  <w:b w:val="0"/>
                  <w:bCs/>
                  <w:sz w:val="20"/>
                </w:rPr>
                <w:t>Gent</w:t>
              </w:r>
            </w:smartTag>
          </w:p>
          <w:p w14:paraId="402C5F5A" w14:textId="77777777" w:rsidR="00B85538" w:rsidRPr="00F04B2A" w:rsidRDefault="00B85538" w:rsidP="00B85538">
            <w:pPr>
              <w:pStyle w:val="Heading2"/>
              <w:keepLines w:val="0"/>
              <w:tabs>
                <w:tab w:val="left" w:pos="2268"/>
              </w:tabs>
              <w:suppressAutoHyphens w:val="0"/>
              <w:spacing w:line="240" w:lineRule="exact"/>
              <w:rPr>
                <w:rFonts w:cs="Arial"/>
                <w:b w:val="0"/>
                <w:sz w:val="20"/>
                <w:lang w:val="nl-NL"/>
              </w:rPr>
            </w:pPr>
            <w:r w:rsidRPr="00F04B2A">
              <w:rPr>
                <w:rFonts w:cs="Arial"/>
                <w:b w:val="0"/>
                <w:bCs/>
                <w:sz w:val="20"/>
                <w:lang w:val="nl-NL"/>
              </w:rPr>
              <w:t>BELGIUM</w:t>
            </w:r>
          </w:p>
          <w:p w14:paraId="3271BE41" w14:textId="77777777" w:rsidR="00C245E0" w:rsidRPr="00FC58B5" w:rsidRDefault="00C245E0" w:rsidP="002A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9C7F68" w14:textId="77777777" w:rsidR="00C245E0" w:rsidRPr="00FC58B5" w:rsidRDefault="00C245E0" w:rsidP="00FC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09E50" w14:textId="4C5A712A" w:rsidR="002A0009" w:rsidRPr="00FC58B5" w:rsidRDefault="002A0009" w:rsidP="00FC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8B5">
              <w:rPr>
                <w:rFonts w:ascii="Arial" w:hAnsi="Arial" w:cs="Arial"/>
                <w:b/>
                <w:sz w:val="20"/>
                <w:szCs w:val="20"/>
              </w:rPr>
              <w:t>Form BCCM/</w:t>
            </w:r>
            <w:proofErr w:type="spellStart"/>
            <w:r w:rsidR="00B85538">
              <w:rPr>
                <w:rFonts w:ascii="Arial" w:hAnsi="Arial" w:cs="Arial"/>
                <w:b/>
                <w:sz w:val="20"/>
                <w:szCs w:val="20"/>
              </w:rPr>
              <w:t>GeneCorner</w:t>
            </w:r>
            <w:proofErr w:type="spellEnd"/>
            <w:r w:rsidRPr="00FC58B5">
              <w:rPr>
                <w:rFonts w:ascii="Arial" w:hAnsi="Arial" w:cs="Arial"/>
                <w:b/>
                <w:sz w:val="20"/>
                <w:szCs w:val="20"/>
              </w:rPr>
              <w:t>/BP/</w:t>
            </w:r>
            <w:r w:rsidR="00F90C66" w:rsidRPr="00FC58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C58B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4561B42" w14:textId="77777777" w:rsidR="002A0009" w:rsidRPr="00FC58B5" w:rsidRDefault="002A0009" w:rsidP="00FC58B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8B5">
              <w:rPr>
                <w:rFonts w:ascii="Arial" w:hAnsi="Arial" w:cs="Arial"/>
                <w:b/>
                <w:sz w:val="20"/>
                <w:szCs w:val="20"/>
              </w:rPr>
              <w:t xml:space="preserve">..... </w:t>
            </w:r>
          </w:p>
          <w:p w14:paraId="366095A8" w14:textId="77777777" w:rsidR="002A0009" w:rsidRPr="00FC58B5" w:rsidRDefault="00F44F11" w:rsidP="00FC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009" w:rsidRPr="00FC58B5">
              <w:rPr>
                <w:rFonts w:ascii="Arial" w:hAnsi="Arial" w:cs="Arial"/>
                <w:sz w:val="20"/>
                <w:szCs w:val="20"/>
              </w:rPr>
              <w:t>(number to be filled in by IDA)</w:t>
            </w:r>
          </w:p>
        </w:tc>
      </w:tr>
      <w:tr w:rsidR="007C6C01" w:rsidRPr="00FC58B5" w14:paraId="35833B9C" w14:textId="77777777" w:rsidTr="00FC58B5">
        <w:trPr>
          <w:trHeight w:val="217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3912" w14:textId="77777777" w:rsidR="007C6C01" w:rsidRPr="00FC58B5" w:rsidRDefault="007C6C01" w:rsidP="00FC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15" w:rsidRPr="00FC58B5" w14:paraId="5DD02AE1" w14:textId="77777777" w:rsidTr="00FC58B5"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A1DF" w14:textId="77777777" w:rsidR="005D4315" w:rsidRPr="00FC58B5" w:rsidRDefault="005D4315" w:rsidP="00FC58B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 xml:space="preserve">The undersigned hereby </w:t>
            </w:r>
            <w:r w:rsidR="00E7142D" w:rsidRPr="00FC58B5">
              <w:rPr>
                <w:rFonts w:ascii="Arial" w:hAnsi="Arial" w:cs="Arial"/>
                <w:sz w:val="20"/>
                <w:szCs w:val="20"/>
              </w:rPr>
              <w:t xml:space="preserve">makes a new deposit under Article 4 of </w:t>
            </w:r>
            <w:r w:rsidRPr="00FC58B5">
              <w:rPr>
                <w:rFonts w:ascii="Arial" w:hAnsi="Arial" w:cs="Arial"/>
                <w:sz w:val="20"/>
                <w:szCs w:val="20"/>
              </w:rPr>
              <w:t xml:space="preserve">the Budapest Treaty </w:t>
            </w:r>
            <w:r w:rsidR="00E7142D" w:rsidRPr="00FC58B5">
              <w:rPr>
                <w:rFonts w:ascii="Arial" w:hAnsi="Arial" w:cs="Arial"/>
                <w:sz w:val="20"/>
                <w:szCs w:val="20"/>
              </w:rPr>
              <w:t xml:space="preserve">and confirms his </w:t>
            </w:r>
            <w:r w:rsidRPr="00FC58B5">
              <w:rPr>
                <w:rFonts w:ascii="Arial" w:hAnsi="Arial" w:cs="Arial"/>
                <w:sz w:val="20"/>
                <w:szCs w:val="20"/>
              </w:rPr>
              <w:t>undertak</w:t>
            </w:r>
            <w:r w:rsidR="00E7142D" w:rsidRPr="00FC58B5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FC58B5">
              <w:rPr>
                <w:rFonts w:ascii="Arial" w:hAnsi="Arial" w:cs="Arial"/>
                <w:sz w:val="20"/>
                <w:szCs w:val="20"/>
              </w:rPr>
              <w:t xml:space="preserve">not to withdraw the deposit for the period specified in Rule 9.1. </w:t>
            </w:r>
          </w:p>
          <w:p w14:paraId="4258A574" w14:textId="77777777" w:rsidR="005D4315" w:rsidRPr="00FC58B5" w:rsidRDefault="005D4315" w:rsidP="00FC58B5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5D4315" w:rsidRPr="00FC58B5" w14:paraId="160E9803" w14:textId="77777777" w:rsidTr="00FC58B5">
        <w:trPr>
          <w:trHeight w:val="397"/>
        </w:trPr>
        <w:tc>
          <w:tcPr>
            <w:tcW w:w="9608" w:type="dxa"/>
            <w:gridSpan w:val="3"/>
            <w:shd w:val="clear" w:color="auto" w:fill="CCCCCC"/>
            <w:vAlign w:val="center"/>
          </w:tcPr>
          <w:p w14:paraId="1609EE7B" w14:textId="77777777" w:rsidR="005D4315" w:rsidRPr="00FC58B5" w:rsidRDefault="005D4315" w:rsidP="00FC58B5">
            <w:pPr>
              <w:spacing w:before="100" w:after="10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I. </w:t>
            </w:r>
            <w:r w:rsidR="00E7142D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Reason for making the new deposit</w:t>
            </w:r>
          </w:p>
        </w:tc>
      </w:tr>
      <w:tr w:rsidR="00E7142D" w:rsidRPr="00FC58B5" w14:paraId="260616FC" w14:textId="77777777" w:rsidTr="00FC58B5">
        <w:trPr>
          <w:trHeight w:val="3042"/>
        </w:trPr>
        <w:tc>
          <w:tcPr>
            <w:tcW w:w="9608" w:type="dxa"/>
            <w:gridSpan w:val="3"/>
            <w:tcBorders>
              <w:bottom w:val="nil"/>
            </w:tcBorders>
          </w:tcPr>
          <w:p w14:paraId="48EA6ED3" w14:textId="77777777" w:rsidR="00E7142D" w:rsidRPr="00FC58B5" w:rsidRDefault="00E7142D" w:rsidP="00FC58B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FC5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0E8">
              <w:rPr>
                <w:rFonts w:ascii="Arial" w:hAnsi="Arial" w:cs="Arial"/>
                <w:sz w:val="20"/>
                <w:szCs w:val="20"/>
              </w:rPr>
            </w:r>
            <w:r w:rsidR="00B83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C58B5">
              <w:rPr>
                <w:rFonts w:ascii="Arial" w:hAnsi="Arial" w:cs="Arial"/>
                <w:sz w:val="20"/>
                <w:szCs w:val="20"/>
              </w:rPr>
              <w:t xml:space="preserve"> The micro</w:t>
            </w:r>
            <w:r w:rsidR="00D00503" w:rsidRPr="00FC58B5">
              <w:rPr>
                <w:rFonts w:ascii="Arial" w:hAnsi="Arial" w:cs="Arial"/>
                <w:sz w:val="20"/>
                <w:szCs w:val="20"/>
              </w:rPr>
              <w:t>-</w:t>
            </w:r>
            <w:r w:rsidRPr="00FC58B5">
              <w:rPr>
                <w:rFonts w:ascii="Arial" w:hAnsi="Arial" w:cs="Arial"/>
                <w:sz w:val="20"/>
                <w:szCs w:val="20"/>
              </w:rPr>
              <w:t>organism which was the subject of the previous deposit is no longer viable.</w:t>
            </w:r>
          </w:p>
          <w:p w14:paraId="64AA7648" w14:textId="77777777" w:rsidR="005841FF" w:rsidRPr="00FC58B5" w:rsidRDefault="005841FF" w:rsidP="00FC5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89BFE" w14:textId="77777777" w:rsidR="00E7142D" w:rsidRPr="00FC58B5" w:rsidRDefault="00E7142D" w:rsidP="00FC5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FC5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0E8">
              <w:rPr>
                <w:rFonts w:ascii="Arial" w:hAnsi="Arial" w:cs="Arial"/>
                <w:sz w:val="20"/>
                <w:szCs w:val="20"/>
              </w:rPr>
            </w:r>
            <w:r w:rsidR="00B83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C58B5">
              <w:rPr>
                <w:rFonts w:ascii="Arial" w:hAnsi="Arial" w:cs="Arial"/>
                <w:sz w:val="20"/>
                <w:szCs w:val="20"/>
              </w:rPr>
              <w:t xml:space="preserve"> The sending or receipt of samples of the micro</w:t>
            </w:r>
            <w:r w:rsidR="000E3709" w:rsidRPr="00FC58B5">
              <w:rPr>
                <w:rFonts w:ascii="Arial" w:hAnsi="Arial" w:cs="Arial"/>
                <w:sz w:val="20"/>
                <w:szCs w:val="20"/>
              </w:rPr>
              <w:t>-</w:t>
            </w:r>
            <w:r w:rsidRPr="00FC58B5">
              <w:rPr>
                <w:rFonts w:ascii="Arial" w:hAnsi="Arial" w:cs="Arial"/>
                <w:sz w:val="20"/>
                <w:szCs w:val="20"/>
              </w:rPr>
              <w:t>organism which was the subject of the previous deposit is prevented:</w:t>
            </w:r>
          </w:p>
          <w:p w14:paraId="65D5586E" w14:textId="77777777" w:rsidR="00E7142D" w:rsidRPr="00FC58B5" w:rsidRDefault="00E7142D" w:rsidP="00FC58B5">
            <w:pPr>
              <w:spacing w:before="40" w:after="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FC5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0E8">
              <w:rPr>
                <w:rFonts w:ascii="Arial" w:hAnsi="Arial" w:cs="Arial"/>
                <w:sz w:val="20"/>
                <w:szCs w:val="20"/>
              </w:rPr>
            </w:r>
            <w:r w:rsidR="00B83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C58B5">
              <w:rPr>
                <w:rFonts w:ascii="Arial" w:hAnsi="Arial" w:cs="Arial"/>
                <w:sz w:val="20"/>
                <w:szCs w:val="20"/>
              </w:rPr>
              <w:t xml:space="preserve"> by export restrictions</w:t>
            </w:r>
            <w:r w:rsidR="001E623B" w:rsidRPr="00FC58B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AE6939" w14:textId="77777777" w:rsidR="00E7142D" w:rsidRPr="00FC58B5" w:rsidRDefault="00E7142D" w:rsidP="00FC58B5">
            <w:pPr>
              <w:spacing w:before="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C5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0E8">
              <w:rPr>
                <w:rFonts w:ascii="Arial" w:hAnsi="Arial" w:cs="Arial"/>
                <w:sz w:val="20"/>
                <w:szCs w:val="20"/>
              </w:rPr>
            </w:r>
            <w:r w:rsidR="00B83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C58B5">
              <w:rPr>
                <w:rFonts w:ascii="Arial" w:hAnsi="Arial" w:cs="Arial"/>
                <w:sz w:val="20"/>
                <w:szCs w:val="20"/>
              </w:rPr>
              <w:t xml:space="preserve"> by import restrictions</w:t>
            </w:r>
            <w:r w:rsidR="001E623B" w:rsidRPr="00FC58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0793CF" w14:textId="77777777" w:rsidR="005841FF" w:rsidRPr="00FC58B5" w:rsidRDefault="005841FF" w:rsidP="00FC5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E5FD1" w14:textId="77777777" w:rsidR="00E7142D" w:rsidRPr="00FC58B5" w:rsidRDefault="00E7142D" w:rsidP="00FC5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C5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0E8">
              <w:rPr>
                <w:rFonts w:ascii="Arial" w:hAnsi="Arial" w:cs="Arial"/>
                <w:sz w:val="20"/>
                <w:szCs w:val="20"/>
              </w:rPr>
            </w:r>
            <w:r w:rsidR="00B83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C5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018" w:rsidRPr="00FC58B5">
              <w:rPr>
                <w:rFonts w:ascii="Arial" w:hAnsi="Arial" w:cs="Arial"/>
                <w:sz w:val="20"/>
                <w:szCs w:val="20"/>
              </w:rPr>
              <w:t>O</w:t>
            </w:r>
            <w:r w:rsidRPr="00FC58B5">
              <w:rPr>
                <w:rFonts w:ascii="Arial" w:hAnsi="Arial" w:cs="Arial"/>
                <w:sz w:val="20"/>
                <w:szCs w:val="20"/>
              </w:rPr>
              <w:t>ther reason (indicate the relevant reason)</w:t>
            </w:r>
            <w:r w:rsidR="00D00503" w:rsidRPr="00FC58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F4018"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0F4018" w:rsidRPr="00FC5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4018" w:rsidRPr="00FC58B5">
              <w:rPr>
                <w:rFonts w:ascii="Arial" w:hAnsi="Arial" w:cs="Arial"/>
                <w:sz w:val="20"/>
                <w:szCs w:val="20"/>
              </w:rPr>
            </w:r>
            <w:r w:rsidR="000F4018" w:rsidRPr="00FC5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018"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018"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018"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018"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018"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018"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4D6E92E4" w14:textId="77777777" w:rsidR="006F359A" w:rsidRPr="00FC58B5" w:rsidRDefault="006F359A" w:rsidP="00FC58B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2D" w:rsidRPr="00FC58B5" w14:paraId="42873A00" w14:textId="77777777" w:rsidTr="00FC58B5">
        <w:trPr>
          <w:trHeight w:val="521"/>
        </w:trPr>
        <w:tc>
          <w:tcPr>
            <w:tcW w:w="9608" w:type="dxa"/>
            <w:gridSpan w:val="3"/>
            <w:tcBorders>
              <w:top w:val="nil"/>
              <w:bottom w:val="single" w:sz="4" w:space="0" w:color="auto"/>
            </w:tcBorders>
          </w:tcPr>
          <w:p w14:paraId="52AC9970" w14:textId="77777777" w:rsidR="00E7142D" w:rsidRPr="00FC58B5" w:rsidRDefault="00E7142D" w:rsidP="00FC58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 xml:space="preserve">Date of receipt of the notification referred to in Article </w:t>
            </w:r>
            <w:r w:rsidR="006F359A" w:rsidRPr="00FC58B5">
              <w:rPr>
                <w:rFonts w:ascii="Arial" w:hAnsi="Arial" w:cs="Arial"/>
                <w:sz w:val="20"/>
                <w:szCs w:val="20"/>
              </w:rPr>
              <w:t>4</w:t>
            </w:r>
            <w:r w:rsidRPr="00FC58B5">
              <w:rPr>
                <w:rFonts w:ascii="Arial" w:hAnsi="Arial" w:cs="Arial"/>
                <w:sz w:val="20"/>
                <w:szCs w:val="20"/>
              </w:rPr>
              <w:t xml:space="preserve">(1)(a): </w:t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C5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</w:rPr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C5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42D" w:rsidRPr="00FC58B5" w14:paraId="2DCA7743" w14:textId="77777777" w:rsidTr="00FC58B5">
        <w:trPr>
          <w:trHeight w:val="397"/>
        </w:trPr>
        <w:tc>
          <w:tcPr>
            <w:tcW w:w="9608" w:type="dxa"/>
            <w:gridSpan w:val="3"/>
            <w:shd w:val="clear" w:color="auto" w:fill="CCCCCC"/>
            <w:vAlign w:val="center"/>
          </w:tcPr>
          <w:p w14:paraId="58C8E372" w14:textId="77777777" w:rsidR="00E7142D" w:rsidRPr="00FC58B5" w:rsidRDefault="00E7142D" w:rsidP="00FC58B5">
            <w:pPr>
              <w:spacing w:before="100" w:after="10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II. Statement under Article 4(1)(</w:t>
            </w:r>
            <w:r w:rsidR="00B43ECD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  <w:r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5D4315" w:rsidRPr="00FC58B5" w14:paraId="0F2BB818" w14:textId="77777777" w:rsidTr="00FC58B5">
        <w:trPr>
          <w:trHeight w:val="848"/>
        </w:trPr>
        <w:tc>
          <w:tcPr>
            <w:tcW w:w="9608" w:type="dxa"/>
            <w:gridSpan w:val="3"/>
            <w:tcBorders>
              <w:bottom w:val="single" w:sz="4" w:space="0" w:color="auto"/>
            </w:tcBorders>
          </w:tcPr>
          <w:p w14:paraId="4B4E1FEE" w14:textId="77777777" w:rsidR="00B568EB" w:rsidRPr="00FC58B5" w:rsidRDefault="00E7142D" w:rsidP="00FC58B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>The undersigned hereby alleges that the newly deposited micro</w:t>
            </w:r>
            <w:r w:rsidR="00D00503" w:rsidRPr="00FC58B5">
              <w:rPr>
                <w:rFonts w:ascii="Arial" w:hAnsi="Arial" w:cs="Arial"/>
                <w:sz w:val="20"/>
                <w:szCs w:val="20"/>
              </w:rPr>
              <w:t>-</w:t>
            </w:r>
            <w:r w:rsidRPr="00FC58B5">
              <w:rPr>
                <w:rFonts w:ascii="Arial" w:hAnsi="Arial" w:cs="Arial"/>
                <w:sz w:val="20"/>
                <w:szCs w:val="20"/>
              </w:rPr>
              <w:t xml:space="preserve">organism is the same as that which was the subject of the previous deposit. </w:t>
            </w:r>
          </w:p>
        </w:tc>
      </w:tr>
    </w:tbl>
    <w:p w14:paraId="1B4220E6" w14:textId="77777777" w:rsidR="00A70429" w:rsidRDefault="00A70429">
      <w:pPr>
        <w:sectPr w:rsidR="00A70429" w:rsidSect="007652E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51" w:right="1797" w:bottom="851" w:left="1797" w:header="680" w:footer="0" w:gutter="0"/>
          <w:cols w:space="708"/>
          <w:docGrid w:linePitch="272"/>
        </w:sectPr>
      </w:pPr>
    </w:p>
    <w:p w14:paraId="52F4E987" w14:textId="77777777" w:rsidR="00B43ECD" w:rsidRPr="003F6E68" w:rsidRDefault="00B43ECD">
      <w:pPr>
        <w:rPr>
          <w:rFonts w:ascii="Arial" w:hAnsi="Arial" w:cs="Arial"/>
          <w:sz w:val="8"/>
          <w:szCs w:val="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804"/>
      </w:tblGrid>
      <w:tr w:rsidR="004744D5" w:rsidRPr="00FC58B5" w14:paraId="297EF549" w14:textId="77777777" w:rsidTr="00FC58B5">
        <w:tc>
          <w:tcPr>
            <w:tcW w:w="4804" w:type="dxa"/>
            <w:tcBorders>
              <w:right w:val="nil"/>
            </w:tcBorders>
            <w:shd w:val="clear" w:color="auto" w:fill="CCCCCC"/>
          </w:tcPr>
          <w:p w14:paraId="18AFAEF2" w14:textId="77777777" w:rsidR="004744D5" w:rsidRPr="00FC58B5" w:rsidRDefault="009E45A1" w:rsidP="005D431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br w:type="page"/>
            </w:r>
            <w:r w:rsidR="002C71EC" w:rsidRPr="00FC58B5">
              <w:rPr>
                <w:rFonts w:ascii="Arial" w:hAnsi="Arial" w:cs="Arial"/>
                <w:sz w:val="20"/>
                <w:szCs w:val="20"/>
              </w:rPr>
              <w:br w:type="page"/>
            </w:r>
            <w:r w:rsidR="008C5D24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I</w:t>
            </w:r>
            <w:r w:rsidR="004744D5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II. </w:t>
            </w:r>
            <w:r w:rsidR="00396F3C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Most recent s</w:t>
            </w:r>
            <w:r w:rsidR="004744D5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cientific description and/or proposed taxonomic designation</w:t>
            </w:r>
            <w:r w:rsidR="008C5D24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indicated in connection with the previous deposit</w:t>
            </w:r>
            <w:r w:rsidR="008C5D24" w:rsidRPr="00FC58B5">
              <w:rPr>
                <w:rStyle w:val="FootnoteReference"/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4744D5" w:rsidRPr="00FC58B5">
              <w:rPr>
                <w:rStyle w:val="FootnoteReference"/>
                <w:rFonts w:ascii="Arial" w:hAnsi="Arial" w:cs="Arial"/>
                <w:b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4804" w:type="dxa"/>
            <w:tcBorders>
              <w:left w:val="nil"/>
            </w:tcBorders>
            <w:shd w:val="clear" w:color="auto" w:fill="CCCCCC"/>
          </w:tcPr>
          <w:p w14:paraId="26D737A8" w14:textId="77777777" w:rsidR="004744D5" w:rsidRPr="00FC58B5" w:rsidRDefault="004744D5" w:rsidP="00FC58B5">
            <w:pPr>
              <w:tabs>
                <w:tab w:val="right" w:pos="4106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C58B5">
              <w:rPr>
                <w:rFonts w:ascii="Arial" w:hAnsi="Arial" w:cs="Arial"/>
                <w:b/>
                <w:smallCaps/>
                <w:sz w:val="18"/>
                <w:szCs w:val="18"/>
              </w:rPr>
              <w:t>Mark with a cross if additional information is given on an attached sheet</w:t>
            </w:r>
            <w:r w:rsidR="00B43ECD" w:rsidRPr="00FC58B5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</w:r>
            <w:r w:rsidRPr="00FC58B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B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B830E8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B830E8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FC58B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538AD" w:rsidRPr="00FC58B5" w14:paraId="111A2A56" w14:textId="77777777" w:rsidTr="00FC58B5">
        <w:trPr>
          <w:trHeight w:val="1744"/>
        </w:trPr>
        <w:tc>
          <w:tcPr>
            <w:tcW w:w="9608" w:type="dxa"/>
            <w:gridSpan w:val="2"/>
          </w:tcPr>
          <w:p w14:paraId="0694AF6A" w14:textId="77777777" w:rsidR="003F6E68" w:rsidRPr="00FC58B5" w:rsidRDefault="004744D5" w:rsidP="00FC58B5">
            <w:pPr>
              <w:spacing w:before="40"/>
              <w:rPr>
                <w:rFonts w:ascii="Arial" w:hAnsi="Arial" w:cs="Arial"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>Scientific description</w:t>
            </w:r>
            <w:r w:rsidR="00893134" w:rsidRPr="00FC58B5">
              <w:rPr>
                <w:rFonts w:ascii="Arial" w:hAnsi="Arial" w:cs="Arial"/>
                <w:smallCaps/>
                <w:sz w:val="20"/>
                <w:szCs w:val="20"/>
              </w:rPr>
              <w:t xml:space="preserve"> (</w:t>
            </w:r>
            <w:r w:rsidR="00893134" w:rsidRPr="00FC58B5">
              <w:rPr>
                <w:rFonts w:ascii="Arial" w:hAnsi="Arial" w:cs="Arial"/>
                <w:sz w:val="20"/>
                <w:szCs w:val="20"/>
              </w:rPr>
              <w:t>specific properties of the strain</w:t>
            </w:r>
            <w:r w:rsidR="00893134" w:rsidRPr="00FC58B5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  <w:r w:rsidR="00B168CD" w:rsidRPr="00FC58B5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C58B5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7"/>
          </w:p>
        </w:tc>
      </w:tr>
      <w:tr w:rsidR="00C538AD" w:rsidRPr="00FC58B5" w14:paraId="549838C4" w14:textId="77777777" w:rsidTr="00FC58B5">
        <w:trPr>
          <w:trHeight w:val="676"/>
        </w:trPr>
        <w:tc>
          <w:tcPr>
            <w:tcW w:w="9608" w:type="dxa"/>
            <w:gridSpan w:val="2"/>
            <w:tcBorders>
              <w:bottom w:val="single" w:sz="4" w:space="0" w:color="auto"/>
            </w:tcBorders>
          </w:tcPr>
          <w:p w14:paraId="33D6DAE4" w14:textId="77777777" w:rsidR="003F6E68" w:rsidRPr="00FC58B5" w:rsidRDefault="004744D5" w:rsidP="00FC58B5">
            <w:pPr>
              <w:spacing w:before="40"/>
              <w:rPr>
                <w:rFonts w:ascii="Arial" w:hAnsi="Arial" w:cs="Arial"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>Proposed taxonomic designation</w:t>
            </w:r>
            <w:r w:rsidR="000554DC" w:rsidRPr="00FC58B5">
              <w:rPr>
                <w:rFonts w:ascii="Arial" w:hAnsi="Arial" w:cs="Arial"/>
                <w:sz w:val="20"/>
                <w:szCs w:val="20"/>
              </w:rPr>
              <w:t xml:space="preserve"> (genus and/or species name)</w: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  <w:r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C58B5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D161F" w:rsidRPr="00FC58B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FC58B5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140048" w:rsidRPr="00FC58B5" w14:paraId="51FC4D13" w14:textId="77777777" w:rsidTr="00FC58B5">
        <w:trPr>
          <w:trHeight w:val="361"/>
        </w:trPr>
        <w:tc>
          <w:tcPr>
            <w:tcW w:w="9608" w:type="dxa"/>
            <w:gridSpan w:val="2"/>
            <w:shd w:val="clear" w:color="auto" w:fill="CCCCCC"/>
            <w:vAlign w:val="center"/>
          </w:tcPr>
          <w:p w14:paraId="6EC68C2B" w14:textId="77777777" w:rsidR="00140048" w:rsidRPr="00FC58B5" w:rsidRDefault="008C5D24" w:rsidP="00FC58B5">
            <w:pPr>
              <w:spacing w:before="100" w:after="10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IV</w:t>
            </w:r>
            <w:r w:rsidR="00D347EA"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. Depositor</w:t>
            </w:r>
          </w:p>
        </w:tc>
      </w:tr>
      <w:tr w:rsidR="00140048" w:rsidRPr="00FC58B5" w14:paraId="2CF0D35C" w14:textId="77777777" w:rsidTr="00FC58B5">
        <w:trPr>
          <w:trHeight w:val="6504"/>
        </w:trPr>
        <w:tc>
          <w:tcPr>
            <w:tcW w:w="9608" w:type="dxa"/>
            <w:gridSpan w:val="2"/>
            <w:tcBorders>
              <w:bottom w:val="single" w:sz="4" w:space="0" w:color="auto"/>
            </w:tcBorders>
          </w:tcPr>
          <w:p w14:paraId="5725AAB1" w14:textId="77777777" w:rsidR="005841FF" w:rsidRPr="00FC58B5" w:rsidRDefault="005841FF" w:rsidP="00FC58B5">
            <w:pPr>
              <w:pStyle w:val="Header"/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 xml:space="preserve">Name or Institution*: 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  <w:p w14:paraId="5B122B81" w14:textId="77777777" w:rsidR="005841FF" w:rsidRPr="00FC58B5" w:rsidRDefault="005841FF" w:rsidP="00FC58B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1BE095" w14:textId="77777777" w:rsidR="005841FF" w:rsidRPr="00FC58B5" w:rsidRDefault="005841FF" w:rsidP="00FC58B5">
            <w:pPr>
              <w:pStyle w:val="Header"/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t>*In case the depositor is a legal entity, name and function of the authorised representing person should be completed:</w:t>
            </w:r>
          </w:p>
          <w:p w14:paraId="3F83A379" w14:textId="77777777" w:rsidR="005841FF" w:rsidRPr="00FC58B5" w:rsidRDefault="005841FF" w:rsidP="00FC58B5">
            <w:pPr>
              <w:pStyle w:val="Header"/>
              <w:tabs>
                <w:tab w:val="left" w:pos="492"/>
                <w:tab w:val="left" w:pos="1367"/>
              </w:tabs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Name: </w:t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38232FA6" w14:textId="77777777" w:rsidR="005841FF" w:rsidRPr="00FC58B5" w:rsidRDefault="005841FF" w:rsidP="00FC58B5">
            <w:pPr>
              <w:pStyle w:val="Header"/>
              <w:tabs>
                <w:tab w:val="left" w:pos="492"/>
                <w:tab w:val="left" w:pos="1367"/>
              </w:tabs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Function: </w:t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C58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  <w:p w14:paraId="38E7D337" w14:textId="77777777" w:rsidR="005841FF" w:rsidRPr="00FC58B5" w:rsidRDefault="005841FF" w:rsidP="00FC58B5">
            <w:pPr>
              <w:pStyle w:val="Header"/>
              <w:tabs>
                <w:tab w:val="left" w:pos="851"/>
                <w:tab w:val="left" w:pos="1367"/>
                <w:tab w:val="left" w:pos="194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EABA4" w14:textId="77777777" w:rsidR="005841FF" w:rsidRPr="00FC58B5" w:rsidRDefault="005841FF" w:rsidP="00FC58B5">
            <w:pPr>
              <w:pStyle w:val="Header"/>
              <w:tabs>
                <w:tab w:val="left" w:pos="1367"/>
                <w:tab w:val="left" w:pos="19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  <w:p w14:paraId="522B7111" w14:textId="77777777" w:rsidR="005841FF" w:rsidRPr="00FC58B5" w:rsidRDefault="005841FF" w:rsidP="00FC58B5">
            <w:pPr>
              <w:pStyle w:val="Header"/>
              <w:tabs>
                <w:tab w:val="left" w:pos="136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  <w:p w14:paraId="679D85BF" w14:textId="77777777" w:rsidR="005841FF" w:rsidRPr="00FC58B5" w:rsidRDefault="005841FF" w:rsidP="00FC58B5">
            <w:pPr>
              <w:pStyle w:val="Header"/>
              <w:tabs>
                <w:tab w:val="left" w:pos="136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  <w:p w14:paraId="2120D1CC" w14:textId="77777777" w:rsidR="005841FF" w:rsidRPr="00FC58B5" w:rsidRDefault="005841FF" w:rsidP="00FC58B5">
            <w:pPr>
              <w:pStyle w:val="Header"/>
              <w:tabs>
                <w:tab w:val="left" w:pos="1367"/>
                <w:tab w:val="left" w:pos="2880"/>
                <w:tab w:val="left" w:pos="5400"/>
                <w:tab w:val="left" w:pos="61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 xml:space="preserve">Phone: 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  <w:p w14:paraId="12EDED5F" w14:textId="77777777" w:rsidR="005841FF" w:rsidRPr="00FC58B5" w:rsidRDefault="005841FF" w:rsidP="00FC58B5">
            <w:pPr>
              <w:pStyle w:val="Header"/>
              <w:tabs>
                <w:tab w:val="left" w:pos="1367"/>
                <w:tab w:val="left" w:pos="2880"/>
                <w:tab w:val="left" w:pos="5400"/>
                <w:tab w:val="left" w:pos="612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  <w:p w14:paraId="4CB82337" w14:textId="77777777" w:rsidR="005841FF" w:rsidRPr="00FC58B5" w:rsidRDefault="005841FF" w:rsidP="00FC58B5">
            <w:pPr>
              <w:pStyle w:val="Header"/>
              <w:tabs>
                <w:tab w:val="left" w:pos="851"/>
                <w:tab w:val="left" w:pos="2880"/>
                <w:tab w:val="left" w:pos="5400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2BCD52" w14:textId="77777777" w:rsidR="005841FF" w:rsidRPr="00FC58B5" w:rsidRDefault="005841FF" w:rsidP="00FC58B5">
            <w:pPr>
              <w:pStyle w:val="Header"/>
              <w:tabs>
                <w:tab w:val="left" w:pos="5192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>If applicable, please provide the purchase order number: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  <w:p w14:paraId="5E70A28C" w14:textId="77777777" w:rsidR="005841FF" w:rsidRPr="00FC58B5" w:rsidRDefault="005841FF" w:rsidP="00FC58B5">
            <w:pPr>
              <w:tabs>
                <w:tab w:val="left" w:pos="1200"/>
                <w:tab w:val="right" w:pos="5103"/>
                <w:tab w:val="left" w:pos="5192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  <w:t>and the VAT number of your institution: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218B3F2" w14:textId="77777777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F004C0" w14:textId="77777777" w:rsidR="00B830E8" w:rsidRDefault="00B830E8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BC11A6" w14:textId="678308A8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 xml:space="preserve">Date: 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58B5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cs="Arial"/>
                <w:noProof/>
                <w:sz w:val="20"/>
                <w:szCs w:val="20"/>
                <w:lang w:val="en-GB"/>
              </w:rPr>
              <w:t> </w:t>
            </w:r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  <w:r w:rsidRPr="00FC58B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Signature: </w:t>
            </w:r>
          </w:p>
          <w:p w14:paraId="51FDD2C3" w14:textId="77777777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18B6B4B" w14:textId="77777777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9FD7AA" w14:textId="77777777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21702D" w14:textId="77777777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D9128A" w14:textId="77777777" w:rsidR="005841FF" w:rsidRPr="00FC58B5" w:rsidRDefault="005841FF" w:rsidP="00FC58B5">
            <w:pPr>
              <w:tabs>
                <w:tab w:val="right" w:pos="5103"/>
                <w:tab w:val="left" w:pos="612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A907B5" w14:textId="77777777" w:rsidR="005841FF" w:rsidRPr="00FC58B5" w:rsidRDefault="005841FF" w:rsidP="00FC58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C58B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The depositor shall notify the International Depositary Authority of all changes of address, contact details, name of authorised representing person, transfer of rights, etc.</w:t>
            </w:r>
          </w:p>
          <w:p w14:paraId="459980D9" w14:textId="77777777" w:rsidR="002C10F9" w:rsidRPr="00FC58B5" w:rsidRDefault="002C10F9" w:rsidP="00FC58B5">
            <w:pPr>
              <w:jc w:val="both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8C5D24" w:rsidRPr="00FC58B5" w14:paraId="6623E86E" w14:textId="77777777" w:rsidTr="00FC58B5">
        <w:trPr>
          <w:trHeight w:val="397"/>
        </w:trPr>
        <w:tc>
          <w:tcPr>
            <w:tcW w:w="9608" w:type="dxa"/>
            <w:gridSpan w:val="2"/>
            <w:shd w:val="clear" w:color="auto" w:fill="CCCCCC"/>
            <w:vAlign w:val="center"/>
          </w:tcPr>
          <w:p w14:paraId="2DE931B0" w14:textId="77777777" w:rsidR="008C5D24" w:rsidRPr="00FC58B5" w:rsidRDefault="008C5D24" w:rsidP="00FC58B5">
            <w:pPr>
              <w:spacing w:before="100" w:after="10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C58B5">
              <w:rPr>
                <w:rFonts w:ascii="Arial" w:hAnsi="Arial" w:cs="Arial"/>
                <w:b/>
                <w:smallCaps/>
                <w:sz w:val="20"/>
                <w:szCs w:val="20"/>
              </w:rPr>
              <w:t>Enclosures</w:t>
            </w:r>
          </w:p>
        </w:tc>
      </w:tr>
      <w:tr w:rsidR="008C5D24" w:rsidRPr="00FC58B5" w14:paraId="2C76F35E" w14:textId="77777777" w:rsidTr="00FC58B5">
        <w:trPr>
          <w:trHeight w:val="884"/>
        </w:trPr>
        <w:tc>
          <w:tcPr>
            <w:tcW w:w="9608" w:type="dxa"/>
            <w:gridSpan w:val="2"/>
          </w:tcPr>
          <w:p w14:paraId="0A98A658" w14:textId="77777777" w:rsidR="008C5D24" w:rsidRPr="00FC58B5" w:rsidRDefault="008C5D24" w:rsidP="00FC58B5">
            <w:pPr>
              <w:numPr>
                <w:ilvl w:val="0"/>
                <w:numId w:val="1"/>
              </w:numPr>
              <w:spacing w:before="4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 xml:space="preserve">Copy of the receipt of the previous deposit. </w:t>
            </w:r>
          </w:p>
          <w:p w14:paraId="1D324467" w14:textId="77777777" w:rsidR="008C5D24" w:rsidRPr="00FC58B5" w:rsidRDefault="008C5D24" w:rsidP="00FC58B5">
            <w:pPr>
              <w:numPr>
                <w:ilvl w:val="0"/>
                <w:numId w:val="1"/>
              </w:numPr>
              <w:spacing w:before="4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B5">
              <w:rPr>
                <w:rFonts w:ascii="Arial" w:hAnsi="Arial" w:cs="Arial"/>
                <w:sz w:val="20"/>
                <w:szCs w:val="20"/>
              </w:rPr>
              <w:t>Copy of the most recent statement concerning the viability of the micro</w:t>
            </w:r>
            <w:r w:rsidR="000E3709" w:rsidRPr="00FC58B5">
              <w:rPr>
                <w:rFonts w:ascii="Arial" w:hAnsi="Arial" w:cs="Arial"/>
                <w:sz w:val="20"/>
                <w:szCs w:val="20"/>
              </w:rPr>
              <w:t>-</w:t>
            </w:r>
            <w:r w:rsidRPr="00FC58B5">
              <w:rPr>
                <w:rFonts w:ascii="Arial" w:hAnsi="Arial" w:cs="Arial"/>
                <w:sz w:val="20"/>
                <w:szCs w:val="20"/>
              </w:rPr>
              <w:t>organism which was the subject of the previous deposit indicating that the micro</w:t>
            </w:r>
            <w:r w:rsidR="000E3709" w:rsidRPr="00FC58B5">
              <w:rPr>
                <w:rFonts w:ascii="Arial" w:hAnsi="Arial" w:cs="Arial"/>
                <w:sz w:val="20"/>
                <w:szCs w:val="20"/>
              </w:rPr>
              <w:t>-</w:t>
            </w:r>
            <w:r w:rsidRPr="00FC58B5">
              <w:rPr>
                <w:rFonts w:ascii="Arial" w:hAnsi="Arial" w:cs="Arial"/>
                <w:sz w:val="20"/>
                <w:szCs w:val="20"/>
              </w:rPr>
              <w:t xml:space="preserve">organism is viable. </w:t>
            </w:r>
          </w:p>
        </w:tc>
      </w:tr>
    </w:tbl>
    <w:p w14:paraId="6A632FB8" w14:textId="77777777" w:rsidR="008C5D24" w:rsidRPr="00CD4FA1" w:rsidRDefault="008C5D24" w:rsidP="009E45A1">
      <w:pPr>
        <w:rPr>
          <w:rFonts w:ascii="Arial" w:hAnsi="Arial" w:cs="Arial"/>
          <w:sz w:val="16"/>
          <w:szCs w:val="16"/>
        </w:rPr>
      </w:pPr>
    </w:p>
    <w:sectPr w:rsidR="008C5D24" w:rsidRPr="00CD4FA1" w:rsidSect="002468C2">
      <w:footerReference w:type="default" r:id="rId11"/>
      <w:footerReference w:type="first" r:id="rId12"/>
      <w:pgSz w:w="12240" w:h="15840" w:code="1"/>
      <w:pgMar w:top="851" w:right="1797" w:bottom="851" w:left="1797" w:header="68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A780" w14:textId="77777777" w:rsidR="00D111AA" w:rsidRDefault="00D111AA">
      <w:r>
        <w:separator/>
      </w:r>
    </w:p>
  </w:endnote>
  <w:endnote w:type="continuationSeparator" w:id="0">
    <w:p w14:paraId="248F9169" w14:textId="77777777" w:rsidR="00D111AA" w:rsidRDefault="00D1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"/>
      <w:gridCol w:w="8600"/>
    </w:tblGrid>
    <w:tr w:rsidR="008216EF" w14:paraId="555015EB" w14:textId="77777777" w:rsidTr="006D7AB2">
      <w:trPr>
        <w:cantSplit/>
      </w:trPr>
      <w:tc>
        <w:tcPr>
          <w:tcW w:w="1000" w:type="dxa"/>
        </w:tcPr>
        <w:p w14:paraId="041EC789" w14:textId="77777777" w:rsidR="008216EF" w:rsidRDefault="008216EF" w:rsidP="00A62DDD">
          <w:pPr>
            <w:pStyle w:val="Footer"/>
            <w:rPr>
              <w:rFonts w:cs="Arial"/>
              <w:sz w:val="2"/>
            </w:rPr>
          </w:pPr>
        </w:p>
      </w:tc>
      <w:tc>
        <w:tcPr>
          <w:tcW w:w="8600" w:type="dxa"/>
        </w:tcPr>
        <w:p w14:paraId="2BD995AF" w14:textId="77777777" w:rsidR="008216EF" w:rsidRPr="00BD69C4" w:rsidRDefault="008216EF" w:rsidP="00352E62">
          <w:pPr>
            <w:pStyle w:val="Footer"/>
            <w:spacing w:before="80"/>
            <w:jc w:val="both"/>
            <w:rPr>
              <w:rFonts w:ascii="Arial" w:hAnsi="Arial" w:cs="Arial"/>
              <w:sz w:val="16"/>
              <w:lang w:val="en-GB"/>
            </w:rPr>
          </w:pPr>
        </w:p>
      </w:tc>
    </w:tr>
  </w:tbl>
  <w:p w14:paraId="7C65ACD0" w14:textId="77777777" w:rsidR="008216EF" w:rsidRDefault="008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820"/>
    </w:tblGrid>
    <w:tr w:rsidR="008216EF" w14:paraId="11B3BC87" w14:textId="77777777">
      <w:trPr>
        <w:cantSplit/>
      </w:trPr>
      <w:tc>
        <w:tcPr>
          <w:tcW w:w="970" w:type="dxa"/>
          <w:tcBorders>
            <w:top w:val="single" w:sz="4" w:space="0" w:color="auto"/>
            <w:bottom w:val="nil"/>
          </w:tcBorders>
        </w:tcPr>
        <w:p w14:paraId="3361D9BD" w14:textId="77777777" w:rsidR="008216EF" w:rsidRDefault="00363392" w:rsidP="00C6461A">
          <w:pPr>
            <w:pStyle w:val="Footer"/>
            <w:rPr>
              <w:rFonts w:cs="Arial"/>
              <w:sz w:val="2"/>
            </w:rPr>
          </w:pPr>
          <w:r w:rsidRPr="00862D42">
            <w:rPr>
              <w:rFonts w:cs="Arial"/>
              <w:noProof/>
              <w:sz w:val="2"/>
            </w:rPr>
            <w:drawing>
              <wp:inline distT="0" distB="0" distL="0" distR="0" wp14:anchorId="4CDE9772" wp14:editId="1264BCB2">
                <wp:extent cx="523875" cy="504825"/>
                <wp:effectExtent l="0" t="0" r="0" b="0"/>
                <wp:docPr id="3" name="Afbeelding 3" descr="SGT_ISO 9001-2008_T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GT_ISO 9001-2008_T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bottom w:val="nil"/>
          </w:tcBorders>
        </w:tcPr>
        <w:p w14:paraId="4BEB01E0" w14:textId="77777777" w:rsidR="008216EF" w:rsidRPr="00BD69C4" w:rsidRDefault="008216EF" w:rsidP="00C6461A">
          <w:pPr>
            <w:pStyle w:val="Footer"/>
            <w:spacing w:before="80"/>
            <w:jc w:val="both"/>
            <w:rPr>
              <w:rFonts w:ascii="Arial" w:hAnsi="Arial" w:cs="Arial"/>
              <w:sz w:val="16"/>
              <w:lang w:val="en-GB"/>
            </w:rPr>
          </w:pPr>
          <w:r w:rsidRPr="00BD69C4">
            <w:rPr>
              <w:rFonts w:ascii="Arial" w:hAnsi="Arial" w:cs="Arial"/>
              <w:sz w:val="16"/>
              <w:lang w:val="en-GB"/>
            </w:rPr>
            <w:t>The management system of BCCM/MUCL has been assessed and certified as meeting t</w:t>
          </w:r>
          <w:r>
            <w:rPr>
              <w:rFonts w:ascii="Arial" w:hAnsi="Arial" w:cs="Arial"/>
              <w:sz w:val="16"/>
              <w:lang w:val="en-GB"/>
            </w:rPr>
            <w:t>he requirements of ISO 9001:2008</w:t>
          </w:r>
          <w:r w:rsidRPr="00BD69C4">
            <w:rPr>
              <w:rFonts w:ascii="Arial" w:hAnsi="Arial" w:cs="Arial"/>
              <w:sz w:val="16"/>
              <w:lang w:val="en-GB"/>
            </w:rPr>
            <w:t xml:space="preserve"> for the following activities: accession, control, preservation, storage and supply of filamentous fungi, yeasts and arbuscular mycorrhizal fungi of agro-industrial and environmental importance as well as related information in the frame of public deposits, safe deposits and patent deposits.</w:t>
          </w:r>
        </w:p>
      </w:tc>
    </w:tr>
  </w:tbl>
  <w:p w14:paraId="37544BD4" w14:textId="77777777" w:rsidR="008216EF" w:rsidRDefault="00821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3D0B" w14:textId="77777777" w:rsidR="008216EF" w:rsidRDefault="008216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EE85" w14:textId="77777777" w:rsidR="008216EF" w:rsidRDefault="008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0B41" w14:textId="77777777" w:rsidR="00D111AA" w:rsidRDefault="00D111AA">
      <w:r>
        <w:separator/>
      </w:r>
    </w:p>
  </w:footnote>
  <w:footnote w:type="continuationSeparator" w:id="0">
    <w:p w14:paraId="7A2C334E" w14:textId="77777777" w:rsidR="00D111AA" w:rsidRDefault="00D111AA">
      <w:r>
        <w:continuationSeparator/>
      </w:r>
    </w:p>
  </w:footnote>
  <w:footnote w:id="1">
    <w:p w14:paraId="3DA7A8B2" w14:textId="77777777" w:rsidR="008216EF" w:rsidRDefault="008216EF" w:rsidP="00DC0B40">
      <w:pPr>
        <w:pStyle w:val="FootnoteText"/>
        <w:ind w:right="-954"/>
        <w:jc w:val="both"/>
        <w:rPr>
          <w:rFonts w:ascii="Arial" w:hAnsi="Arial" w:cs="Arial"/>
          <w:sz w:val="16"/>
          <w:szCs w:val="16"/>
        </w:rPr>
      </w:pPr>
      <w:r w:rsidRPr="00C245E0">
        <w:rPr>
          <w:rStyle w:val="FootnoteReference"/>
          <w:rFonts w:ascii="Arial" w:hAnsi="Arial" w:cs="Arial"/>
          <w:sz w:val="16"/>
          <w:szCs w:val="16"/>
        </w:rPr>
        <w:footnoteRef/>
      </w:r>
      <w:r w:rsidRPr="00C245E0">
        <w:rPr>
          <w:rFonts w:ascii="Arial" w:hAnsi="Arial" w:cs="Arial"/>
          <w:sz w:val="16"/>
          <w:szCs w:val="16"/>
        </w:rPr>
        <w:t xml:space="preserve"> Not to be filled in if neither a scientific description nor a proposed taxonomic designation has been indicated in connection with the previous deposit. </w:t>
      </w:r>
    </w:p>
    <w:p w14:paraId="63FF78B2" w14:textId="5E4F462F" w:rsidR="008216EF" w:rsidRPr="00D00503" w:rsidRDefault="008216EF" w:rsidP="00DC0B40">
      <w:pPr>
        <w:pStyle w:val="FootnoteText"/>
        <w:ind w:right="-954"/>
        <w:jc w:val="both"/>
        <w:rPr>
          <w:rFonts w:ascii="Arial" w:hAnsi="Arial" w:cs="Arial"/>
          <w:sz w:val="16"/>
          <w:szCs w:val="16"/>
        </w:rPr>
      </w:pPr>
      <w:r w:rsidRPr="00C245E0">
        <w:rPr>
          <w:rFonts w:ascii="Arial" w:hAnsi="Arial" w:cs="Arial"/>
          <w:sz w:val="16"/>
          <w:szCs w:val="16"/>
        </w:rPr>
        <w:t xml:space="preserve">Use form </w:t>
      </w:r>
      <w:r w:rsidRPr="00C245E0">
        <w:rPr>
          <w:rFonts w:ascii="Arial" w:hAnsi="Arial" w:cs="Arial"/>
          <w:sz w:val="16"/>
          <w:szCs w:val="16"/>
        </w:rPr>
        <w:t>BCCM/</w:t>
      </w:r>
      <w:proofErr w:type="spellStart"/>
      <w:r w:rsidR="00B85538">
        <w:rPr>
          <w:rFonts w:ascii="Arial" w:hAnsi="Arial" w:cs="Arial"/>
          <w:sz w:val="16"/>
          <w:szCs w:val="16"/>
        </w:rPr>
        <w:t>GeneCorner</w:t>
      </w:r>
      <w:proofErr w:type="spellEnd"/>
      <w:r w:rsidRPr="00C245E0">
        <w:rPr>
          <w:rFonts w:ascii="Arial" w:hAnsi="Arial" w:cs="Arial"/>
          <w:sz w:val="16"/>
          <w:szCs w:val="16"/>
        </w:rPr>
        <w:t xml:space="preserve">/BP/7 if, when making the new deposit, it is desired to furnish for the first time or amend a scientific description or a taxonomic designation.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5783"/>
      <w:gridCol w:w="1703"/>
    </w:tblGrid>
    <w:tr w:rsidR="008216EF" w:rsidRPr="00BF7380" w14:paraId="3C67B48A" w14:textId="77777777" w:rsidTr="00312607">
      <w:trPr>
        <w:cantSplit/>
        <w:trHeight w:val="394"/>
      </w:trPr>
      <w:tc>
        <w:tcPr>
          <w:tcW w:w="2122" w:type="dxa"/>
          <w:vMerge w:val="restart"/>
          <w:vAlign w:val="center"/>
        </w:tcPr>
        <w:p w14:paraId="11EC0C94" w14:textId="16DF5C2E" w:rsidR="008216EF" w:rsidRPr="00BF7380" w:rsidRDefault="00B85538" w:rsidP="00E9524C">
          <w:pPr>
            <w:pStyle w:val="Text"/>
            <w:jc w:val="center"/>
          </w:pPr>
          <w:r>
            <w:rPr>
              <w:noProof/>
            </w:rPr>
            <w:drawing>
              <wp:inline distT="0" distB="0" distL="0" distR="0" wp14:anchorId="14CD4150" wp14:editId="214F44B3">
                <wp:extent cx="1209675" cy="447675"/>
                <wp:effectExtent l="0" t="0" r="9525" b="9525"/>
                <wp:docPr id="4" name="Afbeelding 4" descr="Gene Cor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ne Cor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Merge w:val="restart"/>
          <w:vAlign w:val="center"/>
        </w:tcPr>
        <w:p w14:paraId="27AB4B8E" w14:textId="77777777" w:rsidR="008216EF" w:rsidRPr="00D147FF" w:rsidRDefault="008216EF" w:rsidP="005D4315">
          <w:pPr>
            <w:pStyle w:val="Text"/>
            <w:jc w:val="center"/>
            <w:rPr>
              <w:rFonts w:ascii="Arial" w:hAnsi="Arial" w:cs="Arial"/>
              <w:b/>
              <w:caps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t xml:space="preserve">Statement in the case of a </w:t>
          </w:r>
          <w:smartTag w:uri="urn:schemas-microsoft-com:office:smarttags" w:element="stockticker">
            <w:r w:rsidRPr="00D147F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new</w:t>
            </w:r>
          </w:smartTag>
          <w:r w:rsidRPr="00D147FF"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t xml:space="preserve"> deposit with </w:t>
          </w:r>
          <w:r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br/>
          </w:r>
          <w:r w:rsidRPr="00D147FF"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t>the same International Depositary Authority pursuant to Rule 6.2.</w:t>
          </w:r>
        </w:p>
        <w:p w14:paraId="717E4C7E" w14:textId="253E3BCF" w:rsidR="008216EF" w:rsidRPr="00D147FF" w:rsidRDefault="008216EF" w:rsidP="005D4315">
          <w:pPr>
            <w:pStyle w:val="Text"/>
            <w:jc w:val="center"/>
            <w:rPr>
              <w:b/>
              <w:color w:val="000000"/>
              <w:sz w:val="24"/>
            </w:rPr>
          </w:pPr>
          <w:r w:rsidRPr="00D147FF">
            <w:rPr>
              <w:rFonts w:ascii="Arial" w:hAnsi="Arial" w:cs="Arial"/>
              <w:color w:val="000000"/>
              <w:sz w:val="18"/>
              <w:szCs w:val="18"/>
            </w:rPr>
            <w:t>BCCM/</w:t>
          </w:r>
          <w:proofErr w:type="spellStart"/>
          <w:r w:rsidR="00B85538">
            <w:rPr>
              <w:rFonts w:ascii="Arial" w:hAnsi="Arial" w:cs="Arial"/>
              <w:color w:val="000000"/>
              <w:sz w:val="18"/>
              <w:szCs w:val="18"/>
            </w:rPr>
            <w:t>GeneCorner</w:t>
          </w:r>
          <w:proofErr w:type="spellEnd"/>
          <w:r w:rsidRPr="00D147FF">
            <w:rPr>
              <w:rFonts w:ascii="Arial" w:hAnsi="Arial" w:cs="Arial"/>
              <w:color w:val="000000"/>
              <w:sz w:val="18"/>
              <w:szCs w:val="18"/>
            </w:rPr>
            <w:t>/BP/2</w:t>
          </w:r>
        </w:p>
      </w:tc>
      <w:tc>
        <w:tcPr>
          <w:tcW w:w="1703" w:type="dxa"/>
          <w:vAlign w:val="center"/>
        </w:tcPr>
        <w:p w14:paraId="154969AC" w14:textId="3F51818E" w:rsidR="008216EF" w:rsidRPr="00D147FF" w:rsidRDefault="008216EF" w:rsidP="00352E62">
          <w:pPr>
            <w:pStyle w:val="Text"/>
            <w:spacing w:after="0"/>
            <w:jc w:val="left"/>
            <w:rPr>
              <w:rFonts w:ascii="Arial" w:hAnsi="Arial" w:cs="Arial"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color w:val="000000"/>
              <w:sz w:val="20"/>
              <w:szCs w:val="20"/>
            </w:rPr>
            <w:t>F416</w:t>
          </w:r>
          <w:r w:rsidR="00B85538">
            <w:rPr>
              <w:rFonts w:ascii="Arial" w:hAnsi="Arial" w:cs="Arial"/>
              <w:color w:val="000000"/>
              <w:sz w:val="20"/>
              <w:szCs w:val="20"/>
            </w:rPr>
            <w:t>D</w:t>
          </w:r>
        </w:p>
      </w:tc>
    </w:tr>
    <w:tr w:rsidR="008216EF" w:rsidRPr="00BF7380" w14:paraId="009739AE" w14:textId="77777777" w:rsidTr="00312607">
      <w:trPr>
        <w:cantSplit/>
        <w:trHeight w:val="425"/>
      </w:trPr>
      <w:tc>
        <w:tcPr>
          <w:tcW w:w="2122" w:type="dxa"/>
          <w:vMerge/>
          <w:vAlign w:val="center"/>
        </w:tcPr>
        <w:p w14:paraId="7185EFCA" w14:textId="77777777" w:rsidR="008216EF" w:rsidRDefault="008216EF" w:rsidP="005D4315">
          <w:pPr>
            <w:pStyle w:val="Text"/>
            <w:jc w:val="center"/>
          </w:pPr>
        </w:p>
      </w:tc>
      <w:tc>
        <w:tcPr>
          <w:tcW w:w="5783" w:type="dxa"/>
          <w:vMerge/>
          <w:vAlign w:val="center"/>
        </w:tcPr>
        <w:p w14:paraId="3A4D1A89" w14:textId="77777777" w:rsidR="008216EF" w:rsidRPr="00D147FF" w:rsidRDefault="008216EF" w:rsidP="005D4315">
          <w:pPr>
            <w:pStyle w:val="Text"/>
            <w:jc w:val="center"/>
            <w:rPr>
              <w:rFonts w:ascii="Arial" w:hAnsi="Arial" w:cs="Arial"/>
              <w:b/>
              <w:color w:val="000000"/>
              <w:sz w:val="24"/>
            </w:rPr>
          </w:pPr>
        </w:p>
      </w:tc>
      <w:tc>
        <w:tcPr>
          <w:tcW w:w="1703" w:type="dxa"/>
          <w:vAlign w:val="center"/>
        </w:tcPr>
        <w:p w14:paraId="3AFFC0E1" w14:textId="7339D026" w:rsidR="008216EF" w:rsidRPr="00D147FF" w:rsidRDefault="00B85538" w:rsidP="00352E62">
          <w:pPr>
            <w:pStyle w:val="Text"/>
            <w:spacing w:after="0"/>
            <w:jc w:val="lef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18/12/2023</w:t>
          </w:r>
        </w:p>
      </w:tc>
    </w:tr>
    <w:tr w:rsidR="008216EF" w:rsidRPr="00BF7380" w14:paraId="197BE208" w14:textId="77777777" w:rsidTr="00312607">
      <w:trPr>
        <w:cantSplit/>
        <w:trHeight w:val="425"/>
      </w:trPr>
      <w:tc>
        <w:tcPr>
          <w:tcW w:w="2122" w:type="dxa"/>
          <w:vMerge/>
          <w:vAlign w:val="center"/>
        </w:tcPr>
        <w:p w14:paraId="448C75B1" w14:textId="77777777" w:rsidR="008216EF" w:rsidRDefault="008216EF" w:rsidP="005D4315">
          <w:pPr>
            <w:pStyle w:val="Text"/>
            <w:jc w:val="center"/>
          </w:pPr>
        </w:p>
      </w:tc>
      <w:tc>
        <w:tcPr>
          <w:tcW w:w="5783" w:type="dxa"/>
          <w:vMerge/>
          <w:vAlign w:val="center"/>
        </w:tcPr>
        <w:p w14:paraId="5B8BEAF5" w14:textId="77777777" w:rsidR="008216EF" w:rsidRPr="00D147FF" w:rsidRDefault="008216EF" w:rsidP="005D4315">
          <w:pPr>
            <w:pStyle w:val="Text"/>
            <w:jc w:val="center"/>
            <w:rPr>
              <w:rFonts w:ascii="Arial" w:hAnsi="Arial" w:cs="Arial"/>
              <w:b/>
              <w:color w:val="000000"/>
              <w:sz w:val="24"/>
            </w:rPr>
          </w:pPr>
        </w:p>
      </w:tc>
      <w:tc>
        <w:tcPr>
          <w:tcW w:w="1703" w:type="dxa"/>
          <w:vAlign w:val="center"/>
        </w:tcPr>
        <w:p w14:paraId="21C18E46" w14:textId="77777777" w:rsidR="008216EF" w:rsidRPr="00D147FF" w:rsidRDefault="008216EF" w:rsidP="00B168CD">
          <w:pPr>
            <w:pStyle w:val="Text"/>
            <w:spacing w:after="0"/>
            <w:jc w:val="left"/>
            <w:rPr>
              <w:rFonts w:ascii="Arial" w:hAnsi="Arial" w:cs="Arial"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color w:val="000000"/>
              <w:sz w:val="20"/>
              <w:szCs w:val="20"/>
            </w:rPr>
            <w:t xml:space="preserve">Page 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116807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t xml:space="preserve"> of 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116807">
            <w:rPr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409B1523" w14:textId="77777777" w:rsidR="008216EF" w:rsidRDefault="008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6237"/>
      <w:gridCol w:w="1842"/>
    </w:tblGrid>
    <w:tr w:rsidR="008216EF" w:rsidRPr="00BF7380" w14:paraId="0006F324" w14:textId="77777777">
      <w:trPr>
        <w:cantSplit/>
        <w:trHeight w:val="394"/>
      </w:trPr>
      <w:tc>
        <w:tcPr>
          <w:tcW w:w="1668" w:type="dxa"/>
          <w:vMerge w:val="restart"/>
          <w:vAlign w:val="center"/>
        </w:tcPr>
        <w:p w14:paraId="16BB8F4C" w14:textId="77777777" w:rsidR="008216EF" w:rsidRPr="00BF7380" w:rsidRDefault="00363392" w:rsidP="00C6461A">
          <w:pPr>
            <w:pStyle w:val="Text"/>
            <w:jc w:val="center"/>
          </w:pPr>
          <w:r>
            <w:rPr>
              <w:noProof/>
            </w:rPr>
            <w:drawing>
              <wp:inline distT="0" distB="0" distL="0" distR="0" wp14:anchorId="790B4810" wp14:editId="40D88121">
                <wp:extent cx="952500" cy="447675"/>
                <wp:effectExtent l="0" t="0" r="0" b="0"/>
                <wp:docPr id="2" name="Afbeelding 2" descr="bccmmu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cmmu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347517CC" w14:textId="77777777" w:rsidR="008216EF" w:rsidRPr="00D147FF" w:rsidRDefault="008216EF" w:rsidP="00D147FF">
          <w:pPr>
            <w:pStyle w:val="Text"/>
            <w:jc w:val="center"/>
            <w:rPr>
              <w:rFonts w:ascii="Arial" w:hAnsi="Arial" w:cs="Arial"/>
              <w:b/>
              <w:caps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t xml:space="preserve">Statement in the case of a </w:t>
          </w:r>
          <w:smartTag w:uri="urn:schemas-microsoft-com:office:smarttags" w:element="stockticker">
            <w:r w:rsidRPr="00D147F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new</w:t>
            </w:r>
          </w:smartTag>
          <w:r w:rsidRPr="00D147FF"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t xml:space="preserve"> deposit with </w:t>
          </w:r>
          <w:r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br/>
          </w:r>
          <w:r w:rsidRPr="00D147FF">
            <w:rPr>
              <w:rFonts w:ascii="Arial" w:hAnsi="Arial" w:cs="Arial"/>
              <w:b/>
              <w:caps/>
              <w:color w:val="000000"/>
              <w:sz w:val="20"/>
              <w:szCs w:val="20"/>
            </w:rPr>
            <w:t>the same International Depositary Authority pursuant to Rule 6.2.</w:t>
          </w:r>
        </w:p>
        <w:p w14:paraId="0B1EC800" w14:textId="77777777" w:rsidR="008216EF" w:rsidRPr="00B01BC9" w:rsidRDefault="008216EF" w:rsidP="00D147FF">
          <w:pPr>
            <w:pStyle w:val="Text"/>
            <w:jc w:val="center"/>
            <w:rPr>
              <w:b/>
              <w:sz w:val="24"/>
            </w:rPr>
          </w:pPr>
          <w:r w:rsidRPr="00D147FF">
            <w:rPr>
              <w:rFonts w:ascii="Arial" w:hAnsi="Arial" w:cs="Arial"/>
              <w:color w:val="000000"/>
              <w:sz w:val="18"/>
              <w:szCs w:val="18"/>
            </w:rPr>
            <w:t>BCCM/MUCL/BP/2</w:t>
          </w:r>
        </w:p>
      </w:tc>
      <w:tc>
        <w:tcPr>
          <w:tcW w:w="1842" w:type="dxa"/>
          <w:vAlign w:val="center"/>
        </w:tcPr>
        <w:p w14:paraId="36EB6824" w14:textId="77777777" w:rsidR="008216EF" w:rsidRPr="00D147FF" w:rsidRDefault="008216EF" w:rsidP="00B168CD">
          <w:pPr>
            <w:pStyle w:val="Text"/>
            <w:spacing w:after="0"/>
            <w:jc w:val="left"/>
            <w:rPr>
              <w:rFonts w:ascii="Arial" w:hAnsi="Arial" w:cs="Arial"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color w:val="000000"/>
              <w:sz w:val="20"/>
              <w:szCs w:val="20"/>
            </w:rPr>
            <w:t>F416A</w:t>
          </w:r>
        </w:p>
      </w:tc>
    </w:tr>
    <w:tr w:rsidR="008216EF" w:rsidRPr="00BF7380" w14:paraId="00E6909B" w14:textId="77777777">
      <w:trPr>
        <w:cantSplit/>
        <w:trHeight w:val="382"/>
      </w:trPr>
      <w:tc>
        <w:tcPr>
          <w:tcW w:w="1668" w:type="dxa"/>
          <w:vMerge/>
          <w:vAlign w:val="center"/>
        </w:tcPr>
        <w:p w14:paraId="25AA5930" w14:textId="77777777" w:rsidR="008216EF" w:rsidRDefault="008216EF" w:rsidP="00C6461A">
          <w:pPr>
            <w:pStyle w:val="Text"/>
            <w:jc w:val="center"/>
          </w:pPr>
        </w:p>
      </w:tc>
      <w:tc>
        <w:tcPr>
          <w:tcW w:w="6237" w:type="dxa"/>
          <w:vMerge/>
          <w:vAlign w:val="center"/>
        </w:tcPr>
        <w:p w14:paraId="132C4741" w14:textId="77777777" w:rsidR="008216EF" w:rsidRPr="005D4315" w:rsidRDefault="008216EF" w:rsidP="00C6461A">
          <w:pPr>
            <w:pStyle w:val="Text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1842" w:type="dxa"/>
          <w:vAlign w:val="center"/>
        </w:tcPr>
        <w:p w14:paraId="24B64E4C" w14:textId="77777777" w:rsidR="008216EF" w:rsidRPr="00D147FF" w:rsidRDefault="008216EF" w:rsidP="00B168CD">
          <w:pPr>
            <w:pStyle w:val="Text"/>
            <w:spacing w:after="0"/>
            <w:jc w:val="left"/>
            <w:rPr>
              <w:rFonts w:ascii="Arial" w:hAnsi="Arial" w:cs="Arial"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color w:val="000000"/>
              <w:sz w:val="20"/>
              <w:szCs w:val="20"/>
            </w:rPr>
            <w:t xml:space="preserve">Draft </w:t>
          </w:r>
          <w:smartTag w:uri="urn:schemas-microsoft-com:office:smarttags" w:element="date">
            <w:smartTagPr>
              <w:attr w:name="Month" w:val="1"/>
              <w:attr w:name="Day" w:val="8"/>
              <w:attr w:name="Year" w:val="2010"/>
            </w:smartTagPr>
            <w:r>
              <w:rPr>
                <w:rFonts w:ascii="Arial" w:hAnsi="Arial" w:cs="Arial"/>
                <w:color w:val="000000"/>
                <w:sz w:val="20"/>
                <w:szCs w:val="20"/>
              </w:rPr>
              <w:t>08/01/2010</w:t>
            </w:r>
          </w:smartTag>
        </w:p>
      </w:tc>
    </w:tr>
    <w:tr w:rsidR="008216EF" w:rsidRPr="00BF7380" w14:paraId="179F38B7" w14:textId="77777777">
      <w:trPr>
        <w:cantSplit/>
        <w:trHeight w:val="383"/>
      </w:trPr>
      <w:tc>
        <w:tcPr>
          <w:tcW w:w="1668" w:type="dxa"/>
          <w:vMerge/>
          <w:vAlign w:val="center"/>
        </w:tcPr>
        <w:p w14:paraId="2846395E" w14:textId="77777777" w:rsidR="008216EF" w:rsidRDefault="008216EF" w:rsidP="00C6461A">
          <w:pPr>
            <w:pStyle w:val="Text"/>
            <w:jc w:val="center"/>
          </w:pPr>
        </w:p>
      </w:tc>
      <w:tc>
        <w:tcPr>
          <w:tcW w:w="6237" w:type="dxa"/>
          <w:vMerge/>
          <w:vAlign w:val="center"/>
        </w:tcPr>
        <w:p w14:paraId="29138153" w14:textId="77777777" w:rsidR="008216EF" w:rsidRPr="005D4315" w:rsidRDefault="008216EF" w:rsidP="00C6461A">
          <w:pPr>
            <w:pStyle w:val="Text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1842" w:type="dxa"/>
          <w:vAlign w:val="center"/>
        </w:tcPr>
        <w:p w14:paraId="6C5518A4" w14:textId="77777777" w:rsidR="008216EF" w:rsidRPr="00D147FF" w:rsidRDefault="008216EF" w:rsidP="00B168CD">
          <w:pPr>
            <w:pStyle w:val="Text"/>
            <w:spacing w:after="0"/>
            <w:jc w:val="left"/>
            <w:rPr>
              <w:rFonts w:ascii="Arial" w:hAnsi="Arial" w:cs="Arial"/>
              <w:color w:val="000000"/>
              <w:sz w:val="20"/>
              <w:szCs w:val="20"/>
            </w:rPr>
          </w:pPr>
          <w:r w:rsidRPr="00D147FF">
            <w:rPr>
              <w:rFonts w:ascii="Arial" w:hAnsi="Arial" w:cs="Arial"/>
              <w:color w:val="000000"/>
              <w:sz w:val="20"/>
              <w:szCs w:val="20"/>
            </w:rPr>
            <w:t xml:space="preserve">Page 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t xml:space="preserve"> of 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62BCF">
            <w:rPr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D147FF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524F7A5A" w14:textId="77777777" w:rsidR="008216EF" w:rsidRDefault="008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54A9"/>
    <w:multiLevelType w:val="hybridMultilevel"/>
    <w:tmpl w:val="D4AC7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075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79"/>
    <w:rsid w:val="00005436"/>
    <w:rsid w:val="00021464"/>
    <w:rsid w:val="000554DC"/>
    <w:rsid w:val="00055C94"/>
    <w:rsid w:val="0009143A"/>
    <w:rsid w:val="000954E8"/>
    <w:rsid w:val="000B4EE8"/>
    <w:rsid w:val="000D161F"/>
    <w:rsid w:val="000E3709"/>
    <w:rsid w:val="000F1B6B"/>
    <w:rsid w:val="000F4018"/>
    <w:rsid w:val="00116807"/>
    <w:rsid w:val="00140048"/>
    <w:rsid w:val="0016780F"/>
    <w:rsid w:val="00196739"/>
    <w:rsid w:val="001D36C1"/>
    <w:rsid w:val="001E623B"/>
    <w:rsid w:val="002318DC"/>
    <w:rsid w:val="002468C2"/>
    <w:rsid w:val="00285BD5"/>
    <w:rsid w:val="002A0009"/>
    <w:rsid w:val="002A1DB8"/>
    <w:rsid w:val="002C10F9"/>
    <w:rsid w:val="002C71EC"/>
    <w:rsid w:val="00312607"/>
    <w:rsid w:val="00321EEC"/>
    <w:rsid w:val="00334653"/>
    <w:rsid w:val="00350B4A"/>
    <w:rsid w:val="00352E62"/>
    <w:rsid w:val="00363392"/>
    <w:rsid w:val="00396F3C"/>
    <w:rsid w:val="003F6E68"/>
    <w:rsid w:val="00406F03"/>
    <w:rsid w:val="004452AA"/>
    <w:rsid w:val="004744D5"/>
    <w:rsid w:val="00482B89"/>
    <w:rsid w:val="004A2E50"/>
    <w:rsid w:val="005272CA"/>
    <w:rsid w:val="005841FF"/>
    <w:rsid w:val="005D4315"/>
    <w:rsid w:val="0065472B"/>
    <w:rsid w:val="00694760"/>
    <w:rsid w:val="006C2F00"/>
    <w:rsid w:val="006D7AB2"/>
    <w:rsid w:val="006F1519"/>
    <w:rsid w:val="006F359A"/>
    <w:rsid w:val="00704076"/>
    <w:rsid w:val="007652E8"/>
    <w:rsid w:val="007C6C01"/>
    <w:rsid w:val="008216EF"/>
    <w:rsid w:val="008573DF"/>
    <w:rsid w:val="00862D42"/>
    <w:rsid w:val="008720C2"/>
    <w:rsid w:val="00881CC8"/>
    <w:rsid w:val="00893134"/>
    <w:rsid w:val="00894890"/>
    <w:rsid w:val="008B7340"/>
    <w:rsid w:val="008B73DE"/>
    <w:rsid w:val="008C5D24"/>
    <w:rsid w:val="008C7AF4"/>
    <w:rsid w:val="008D649A"/>
    <w:rsid w:val="008E3C76"/>
    <w:rsid w:val="00944654"/>
    <w:rsid w:val="00944996"/>
    <w:rsid w:val="009E45A1"/>
    <w:rsid w:val="00A2214A"/>
    <w:rsid w:val="00A35D1D"/>
    <w:rsid w:val="00A40DCB"/>
    <w:rsid w:val="00A52272"/>
    <w:rsid w:val="00A62DDD"/>
    <w:rsid w:val="00A70429"/>
    <w:rsid w:val="00A82233"/>
    <w:rsid w:val="00A84A0C"/>
    <w:rsid w:val="00B168CD"/>
    <w:rsid w:val="00B17E8D"/>
    <w:rsid w:val="00B364FC"/>
    <w:rsid w:val="00B43ECD"/>
    <w:rsid w:val="00B45ED8"/>
    <w:rsid w:val="00B54288"/>
    <w:rsid w:val="00B568EB"/>
    <w:rsid w:val="00B830E8"/>
    <w:rsid w:val="00B85538"/>
    <w:rsid w:val="00BB2BE9"/>
    <w:rsid w:val="00BB6022"/>
    <w:rsid w:val="00BD69C4"/>
    <w:rsid w:val="00BF1D43"/>
    <w:rsid w:val="00C12B00"/>
    <w:rsid w:val="00C245E0"/>
    <w:rsid w:val="00C247ED"/>
    <w:rsid w:val="00C538AD"/>
    <w:rsid w:val="00C54DC0"/>
    <w:rsid w:val="00C6461A"/>
    <w:rsid w:val="00CC0EC4"/>
    <w:rsid w:val="00CC622E"/>
    <w:rsid w:val="00CD4FA1"/>
    <w:rsid w:val="00D00503"/>
    <w:rsid w:val="00D111AA"/>
    <w:rsid w:val="00D147FF"/>
    <w:rsid w:val="00D20447"/>
    <w:rsid w:val="00D347EA"/>
    <w:rsid w:val="00DC0B40"/>
    <w:rsid w:val="00DD1379"/>
    <w:rsid w:val="00DE0D49"/>
    <w:rsid w:val="00E474AA"/>
    <w:rsid w:val="00E70BBA"/>
    <w:rsid w:val="00E7142D"/>
    <w:rsid w:val="00E92772"/>
    <w:rsid w:val="00E94EDB"/>
    <w:rsid w:val="00E9524C"/>
    <w:rsid w:val="00EE2840"/>
    <w:rsid w:val="00EE2B5D"/>
    <w:rsid w:val="00F01BDF"/>
    <w:rsid w:val="00F23441"/>
    <w:rsid w:val="00F44F11"/>
    <w:rsid w:val="00F62BCF"/>
    <w:rsid w:val="00F90C66"/>
    <w:rsid w:val="00F9396E"/>
    <w:rsid w:val="00FA32FB"/>
    <w:rsid w:val="00FB2408"/>
    <w:rsid w:val="00FC58B5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,"/>
  <w:listSeparator w:val=";"/>
  <w14:docId w14:val="3618BCA4"/>
  <w15:chartTrackingRefBased/>
  <w15:docId w15:val="{CA46ABD9-EFAE-4B5F-BC27-80C00DA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3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17E8D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7E8D"/>
    <w:pPr>
      <w:keepNext/>
      <w:tabs>
        <w:tab w:val="left" w:pos="5040"/>
      </w:tabs>
      <w:outlineLvl w:val="2"/>
    </w:pPr>
    <w:rPr>
      <w:rFonts w:ascii="Univers" w:hAnsi="Univers"/>
      <w:b/>
      <w:sz w:val="22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315"/>
    <w:pPr>
      <w:tabs>
        <w:tab w:val="center" w:pos="4320"/>
        <w:tab w:val="right" w:pos="8640"/>
      </w:tabs>
    </w:pPr>
  </w:style>
  <w:style w:type="character" w:styleId="PageNumber">
    <w:name w:val="page number"/>
    <w:rsid w:val="005D4315"/>
    <w:rPr>
      <w:sz w:val="16"/>
    </w:rPr>
  </w:style>
  <w:style w:type="paragraph" w:customStyle="1" w:styleId="Text">
    <w:name w:val="Text"/>
    <w:basedOn w:val="Normal"/>
    <w:rsid w:val="005D4315"/>
    <w:pPr>
      <w:spacing w:after="120"/>
      <w:jc w:val="both"/>
    </w:pPr>
    <w:rPr>
      <w:rFonts w:ascii="CG Omega" w:hAnsi="CG Omega"/>
      <w:color w:val="000080"/>
      <w:sz w:val="22"/>
    </w:rPr>
  </w:style>
  <w:style w:type="table" w:styleId="TableGrid">
    <w:name w:val="Table Grid"/>
    <w:basedOn w:val="TableNormal"/>
    <w:rsid w:val="005D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D4315"/>
    <w:rPr>
      <w:sz w:val="20"/>
      <w:szCs w:val="20"/>
    </w:rPr>
  </w:style>
  <w:style w:type="character" w:styleId="FootnoteReference">
    <w:name w:val="footnote reference"/>
    <w:semiHidden/>
    <w:rsid w:val="005D4315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85538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85538"/>
    <w:rPr>
      <w:rFonts w:ascii="Univers" w:hAnsi="Univers"/>
      <w:b/>
      <w:sz w:val="22"/>
      <w:lang w:val="fr-BE" w:eastAsia="en-US"/>
    </w:rPr>
  </w:style>
  <w:style w:type="paragraph" w:styleId="Revision">
    <w:name w:val="Revision"/>
    <w:hidden/>
    <w:uiPriority w:val="99"/>
    <w:semiHidden/>
    <w:rsid w:val="003126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 TREATY ON THE INTERNATIONAL RECOGNITION OF THE DEPOSIT OF </vt:lpstr>
      <vt:lpstr>BUDAPEST TREATY ON THE INTERNATIONAL RECOGNITION OF THE DEPOSIT OF </vt:lpstr>
    </vt:vector>
  </TitlesOfParts>
  <Company>SSTC - DWTC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TREATY ON THE INTERNATIONAL RECOGNITION OF THE DEPOSIT OF</dc:title>
  <dc:subject/>
  <dc:creator>Maria-Helena BOSSCHAERTS</dc:creator>
  <cp:keywords/>
  <dc:description/>
  <cp:lastModifiedBy>Martine Vanhoucke</cp:lastModifiedBy>
  <cp:revision>8</cp:revision>
  <cp:lastPrinted>2014-10-16T13:36:00Z</cp:lastPrinted>
  <dcterms:created xsi:type="dcterms:W3CDTF">2023-12-18T09:48:00Z</dcterms:created>
  <dcterms:modified xsi:type="dcterms:W3CDTF">2023-12-18T14:49:00Z</dcterms:modified>
</cp:coreProperties>
</file>